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90" w:rsidRDefault="00364A90" w:rsidP="00364A90">
      <w:pPr>
        <w:jc w:val="center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 xml:space="preserve">Информация о реализации ПНП «Доступное и комфортное жилье – гражданам России» для размещения на сайте района </w:t>
      </w:r>
    </w:p>
    <w:p w:rsidR="00364A90" w:rsidRDefault="00364A90" w:rsidP="00364A90">
      <w:pPr>
        <w:jc w:val="center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 xml:space="preserve">за ноябрь 2016 года. </w:t>
      </w:r>
    </w:p>
    <w:p w:rsidR="00364A90" w:rsidRDefault="00364A90" w:rsidP="00364A90">
      <w:pPr>
        <w:jc w:val="center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Управление строительства, архитектуры, энергетики и жилищно-коммунального хозяйства района.</w:t>
      </w:r>
    </w:p>
    <w:p w:rsidR="00364A90" w:rsidRDefault="00364A90" w:rsidP="00364A90">
      <w:p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 w:cs="Bookman Old Style"/>
          <w:b/>
        </w:rPr>
        <w:t>1. Ввод жилья.</w:t>
      </w:r>
    </w:p>
    <w:p w:rsidR="00364A90" w:rsidRDefault="00364A90" w:rsidP="00364A90">
      <w:pPr>
        <w:spacing w:line="276" w:lineRule="auto"/>
        <w:jc w:val="both"/>
        <w:rPr>
          <w:rFonts w:ascii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</w:rPr>
        <w:t xml:space="preserve">     </w:t>
      </w:r>
      <w:r>
        <w:rPr>
          <w:rFonts w:ascii="Bookman Old Style" w:hAnsi="Bookman Old Style" w:cs="Bookman Old Style"/>
        </w:rPr>
        <w:t xml:space="preserve">Ввод жилья на территории </w:t>
      </w:r>
      <w:proofErr w:type="spellStart"/>
      <w:r>
        <w:rPr>
          <w:rFonts w:ascii="Bookman Old Style" w:hAnsi="Bookman Old Style" w:cs="Bookman Old Style"/>
        </w:rPr>
        <w:t>Грязовецкого</w:t>
      </w:r>
      <w:proofErr w:type="spellEnd"/>
      <w:r>
        <w:rPr>
          <w:rFonts w:ascii="Bookman Old Style" w:hAnsi="Bookman Old Style" w:cs="Bookman Old Style"/>
        </w:rPr>
        <w:t xml:space="preserve"> муниципального района в ноябре 2016 года составил 508,0 </w:t>
      </w:r>
      <w:proofErr w:type="spellStart"/>
      <w:r>
        <w:rPr>
          <w:rFonts w:ascii="Bookman Old Style" w:hAnsi="Bookman Old Style" w:cs="Bookman Old Style"/>
        </w:rPr>
        <w:t>кв.м</w:t>
      </w:r>
      <w:proofErr w:type="spellEnd"/>
      <w:r>
        <w:rPr>
          <w:rFonts w:ascii="Bookman Old Style" w:hAnsi="Bookman Old Style" w:cs="Bookman Old Style"/>
        </w:rPr>
        <w:t xml:space="preserve">., в том числе индивидуальное жилищное строительство 508,0 </w:t>
      </w:r>
      <w:proofErr w:type="spellStart"/>
      <w:r>
        <w:rPr>
          <w:rFonts w:ascii="Bookman Old Style" w:hAnsi="Bookman Old Style" w:cs="Bookman Old Style"/>
        </w:rPr>
        <w:t>кв.м</w:t>
      </w:r>
      <w:proofErr w:type="spellEnd"/>
      <w:r>
        <w:rPr>
          <w:rFonts w:ascii="Bookman Old Style" w:hAnsi="Bookman Old Style" w:cs="Bookman Old Style"/>
        </w:rPr>
        <w:t>.</w:t>
      </w:r>
    </w:p>
    <w:p w:rsidR="00364A90" w:rsidRDefault="00364A90" w:rsidP="00364A90">
      <w:p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 w:cs="Bookman Old Style"/>
          <w:b/>
        </w:rPr>
        <w:t>2. Переселение граждан из аварийного жилья.</w:t>
      </w:r>
    </w:p>
    <w:p w:rsidR="00364A90" w:rsidRDefault="00364A90" w:rsidP="00364A90">
      <w:pPr>
        <w:spacing w:line="276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 </w:t>
      </w:r>
      <w:r>
        <w:rPr>
          <w:rFonts w:ascii="Bookman Old Style" w:hAnsi="Bookman Old Style" w:cs="Bookman Old Style"/>
        </w:rPr>
        <w:t xml:space="preserve">В рамках реализации 2 этапа областной адресной программы № 7 "Переселение граждан из аварийного жилищного фонда в муниципальных образованиях Вологодской области с учетом необходимости развития </w:t>
      </w:r>
      <w:proofErr w:type="gramStart"/>
      <w:r>
        <w:rPr>
          <w:rFonts w:ascii="Bookman Old Style" w:hAnsi="Bookman Old Style" w:cs="Bookman Old Style"/>
        </w:rPr>
        <w:t>мало-этажного</w:t>
      </w:r>
      <w:proofErr w:type="gramEnd"/>
      <w:r>
        <w:rPr>
          <w:rFonts w:ascii="Bookman Old Style" w:hAnsi="Bookman Old Style" w:cs="Bookman Old Style"/>
        </w:rPr>
        <w:t xml:space="preserve"> жилищного строительства на 2013 - 2017 годы" сданы в эксплуатацию:</w:t>
      </w:r>
    </w:p>
    <w:p w:rsidR="00364A90" w:rsidRDefault="00364A90" w:rsidP="00364A90">
      <w:pPr>
        <w:spacing w:line="276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- 30-квартирный жилой дом в г. Грязовец, ул. Газовиков, д.39;</w:t>
      </w:r>
    </w:p>
    <w:p w:rsidR="00364A90" w:rsidRDefault="00364A90" w:rsidP="00364A90">
      <w:pPr>
        <w:spacing w:line="276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- 15-квартирный жилой дом в п. Вохтога, ул. Колхозная, д.103.</w:t>
      </w:r>
    </w:p>
    <w:p w:rsidR="00364A90" w:rsidRDefault="00364A90" w:rsidP="00364A90">
      <w:pPr>
        <w:spacing w:line="276" w:lineRule="auto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В поселке Вохтога в рамках областной адресной программы № </w:t>
      </w:r>
      <w:proofErr w:type="gramStart"/>
      <w:r>
        <w:rPr>
          <w:rFonts w:ascii="Bookman Old Style" w:hAnsi="Bookman Old Style" w:cs="Bookman Old Style"/>
        </w:rPr>
        <w:t>7  продолжается</w:t>
      </w:r>
      <w:proofErr w:type="gramEnd"/>
      <w:r>
        <w:rPr>
          <w:rFonts w:ascii="Bookman Old Style" w:hAnsi="Bookman Old Style" w:cs="Bookman Old Style"/>
        </w:rPr>
        <w:t xml:space="preserve"> строительство 3-х многоквартирных домов:</w:t>
      </w:r>
    </w:p>
    <w:p w:rsidR="00364A90" w:rsidRDefault="00364A90" w:rsidP="00364A90">
      <w:pPr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 w:cs="Bookman Old Style"/>
        </w:rPr>
        <w:t>- по домам по ул. Пионерская, д. 11 и по ул.</w:t>
      </w:r>
      <w:r w:rsidRPr="00A00B67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Домостроителей, д. 14 ведутся работы по подготовке к сдаче в эксплуатацию;</w:t>
      </w:r>
    </w:p>
    <w:p w:rsidR="00364A90" w:rsidRDefault="00364A90" w:rsidP="00364A90">
      <w:pPr>
        <w:spacing w:line="276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 xml:space="preserve">-  по   </w:t>
      </w:r>
      <w:proofErr w:type="gramStart"/>
      <w:r>
        <w:rPr>
          <w:rFonts w:ascii="Bookman Old Style" w:hAnsi="Bookman Old Style" w:cs="Bookman Old Style"/>
        </w:rPr>
        <w:t>дому  ул.</w:t>
      </w:r>
      <w:proofErr w:type="gramEnd"/>
      <w:r>
        <w:rPr>
          <w:rFonts w:ascii="Bookman Old Style" w:hAnsi="Bookman Old Style" w:cs="Bookman Old Style"/>
        </w:rPr>
        <w:t xml:space="preserve">   </w:t>
      </w:r>
      <w:proofErr w:type="gramStart"/>
      <w:r>
        <w:rPr>
          <w:rFonts w:ascii="Bookman Old Style" w:hAnsi="Bookman Old Style" w:cs="Bookman Old Style"/>
        </w:rPr>
        <w:t>Юбилейная,  д.</w:t>
      </w:r>
      <w:proofErr w:type="gramEnd"/>
      <w:r>
        <w:rPr>
          <w:rFonts w:ascii="Bookman Old Style" w:hAnsi="Bookman Old Style" w:cs="Bookman Old Style"/>
        </w:rPr>
        <w:t xml:space="preserve"> 19в выполнены работы по устройству наружных инженерных сетей, фундаментов, каркаса здания, выполнены работы по устройству коробки здания, ведутся работы по устройству крыши дома, электромонтажные работы, монтаж внутридомовой системы отопления;</w:t>
      </w:r>
    </w:p>
    <w:p w:rsidR="00857DB8" w:rsidRDefault="00857DB8">
      <w:bookmarkStart w:id="0" w:name="_GoBack"/>
      <w:bookmarkEnd w:id="0"/>
    </w:p>
    <w:sectPr w:rsidR="0085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90"/>
    <w:rsid w:val="00364A90"/>
    <w:rsid w:val="0085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786CD-D6D2-46B9-BACE-043650A7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A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2016-12-23T13:59:00Z</dcterms:created>
  <dcterms:modified xsi:type="dcterms:W3CDTF">2016-12-23T13:59:00Z</dcterms:modified>
</cp:coreProperties>
</file>